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33" w:rsidRDefault="006C2E33" w:rsidP="006C2E33">
      <w:pPr>
        <w:pStyle w:val="a3"/>
        <w:ind w:firstLine="426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6C2E33">
        <w:rPr>
          <w:rFonts w:ascii="Times New Roman" w:hAnsi="Times New Roman" w:cs="Times New Roman"/>
          <w:b/>
          <w:color w:val="00B050"/>
          <w:sz w:val="36"/>
          <w:szCs w:val="28"/>
        </w:rPr>
        <w:t>ПРОФИЛАКТИКА ПЛОСКОСТОПИЯ</w:t>
      </w:r>
    </w:p>
    <w:p w:rsidR="006C2E33" w:rsidRPr="006C2E33" w:rsidRDefault="006C2E33" w:rsidP="006C2E33">
      <w:pPr>
        <w:pStyle w:val="a3"/>
        <w:ind w:firstLine="426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6C2E3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C2E33">
        <w:rPr>
          <w:rFonts w:ascii="Times New Roman" w:hAnsi="Times New Roman" w:cs="Times New Roman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E33">
        <w:rPr>
          <w:rFonts w:ascii="Times New Roman" w:hAnsi="Times New Roman" w:cs="Times New Roman"/>
          <w:sz w:val="28"/>
          <w:szCs w:val="28"/>
        </w:rPr>
        <w:t xml:space="preserve">Главное назначение корректирующих упражнений – активное </w:t>
      </w:r>
      <w:proofErr w:type="spellStart"/>
      <w:r w:rsidRPr="006C2E33">
        <w:rPr>
          <w:rFonts w:ascii="Times New Roman" w:hAnsi="Times New Roman" w:cs="Times New Roman"/>
          <w:sz w:val="28"/>
          <w:szCs w:val="28"/>
        </w:rPr>
        <w:t>пронирование</w:t>
      </w:r>
      <w:proofErr w:type="spellEnd"/>
      <w:r w:rsidRPr="006C2E33">
        <w:rPr>
          <w:rFonts w:ascii="Times New Roman" w:hAnsi="Times New Roman" w:cs="Times New Roman"/>
          <w:sz w:val="28"/>
          <w:szCs w:val="28"/>
        </w:rPr>
        <w:t xml:space="preserve">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 w:rsidRPr="006C2E33">
        <w:rPr>
          <w:rFonts w:ascii="Times New Roman" w:hAnsi="Times New Roman" w:cs="Times New Roman"/>
          <w:sz w:val="28"/>
          <w:szCs w:val="28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Упражнения для коррекции стопы: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2. Ходьба на наружных краях стоп в среднем темпе в течение 2–5 минут.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3. Медленная ходьба на носках по наклонной плоскости.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4. Ходьба по палке.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5. Катание мяча поочередно одной и другой ногой.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6. Катание обруча пальцами ног (поочередно) в течение 2–4 минут.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lastRenderedPageBreak/>
        <w:t>7. Медленные приседания на гимнастической палке с опорой на стул.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8. Медленные приседания на мяче, с опорой на стул или балансируя разведенными в сторону руками.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9. Сгибание и разгибание стоп в положении сидя на стуле.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</w:t>
      </w:r>
      <w:proofErr w:type="gramStart"/>
      <w:r w:rsidRPr="006C2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33">
        <w:rPr>
          <w:rFonts w:ascii="Times New Roman" w:hAnsi="Times New Roman" w:cs="Times New Roman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6C2E33" w:rsidRPr="006C2E33" w:rsidRDefault="006C2E33" w:rsidP="006C2E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E33">
        <w:rPr>
          <w:rFonts w:ascii="Times New Roman" w:hAnsi="Times New Roman" w:cs="Times New Roman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sectPr w:rsidR="006C2E33" w:rsidRPr="006C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E33"/>
    <w:rsid w:val="006C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18сад</dc:creator>
  <cp:keywords/>
  <dc:description/>
  <cp:lastModifiedBy>18сад</cp:lastModifiedBy>
  <cp:revision>2</cp:revision>
  <dcterms:created xsi:type="dcterms:W3CDTF">2015-02-16T06:55:00Z</dcterms:created>
  <dcterms:modified xsi:type="dcterms:W3CDTF">2015-02-16T06:57:00Z</dcterms:modified>
</cp:coreProperties>
</file>