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1A" w:rsidRDefault="00E5521A" w:rsidP="00E5521A">
      <w:pPr>
        <w:spacing w:after="0" w:line="240" w:lineRule="auto"/>
        <w:ind w:left="0" w:firstLine="426"/>
        <w:jc w:val="center"/>
        <w:rPr>
          <w:rFonts w:ascii="Times New Roman" w:hAnsi="Times New Roman"/>
          <w:b/>
          <w:color w:val="7030A0"/>
          <w:sz w:val="28"/>
          <w:szCs w:val="28"/>
          <w:lang w:val="ru-RU"/>
        </w:rPr>
      </w:pPr>
    </w:p>
    <w:p w:rsidR="00E5521A" w:rsidRPr="00E5521A" w:rsidRDefault="00E5521A" w:rsidP="00E5521A">
      <w:pPr>
        <w:spacing w:after="0" w:line="240" w:lineRule="auto"/>
        <w:ind w:left="0" w:firstLine="426"/>
        <w:jc w:val="center"/>
        <w:rPr>
          <w:rFonts w:ascii="Times New Roman" w:hAnsi="Times New Roman"/>
          <w:b/>
          <w:color w:val="7030A0"/>
          <w:sz w:val="28"/>
          <w:szCs w:val="28"/>
          <w:lang w:val="ru-RU"/>
        </w:rPr>
      </w:pPr>
      <w:r w:rsidRPr="00E5521A">
        <w:rPr>
          <w:rFonts w:ascii="Times New Roman" w:hAnsi="Times New Roman"/>
          <w:b/>
          <w:color w:val="7030A0"/>
          <w:sz w:val="28"/>
          <w:szCs w:val="28"/>
          <w:lang w:val="ru-RU"/>
        </w:rPr>
        <w:t xml:space="preserve">ХАРАКТЕРИСТИКА </w:t>
      </w:r>
    </w:p>
    <w:p w:rsidR="00E5521A" w:rsidRPr="00E5521A" w:rsidRDefault="00E5521A" w:rsidP="00E5521A">
      <w:pPr>
        <w:spacing w:after="0" w:line="240" w:lineRule="auto"/>
        <w:ind w:left="0" w:firstLine="426"/>
        <w:jc w:val="center"/>
        <w:rPr>
          <w:rFonts w:ascii="Times New Roman" w:hAnsi="Times New Roman"/>
          <w:b/>
          <w:color w:val="7030A0"/>
          <w:sz w:val="28"/>
          <w:szCs w:val="28"/>
          <w:lang w:val="ru-RU"/>
        </w:rPr>
      </w:pPr>
      <w:r w:rsidRPr="00E5521A">
        <w:rPr>
          <w:rFonts w:ascii="Times New Roman" w:hAnsi="Times New Roman"/>
          <w:b/>
          <w:color w:val="7030A0"/>
          <w:sz w:val="28"/>
          <w:szCs w:val="28"/>
          <w:lang w:val="ru-RU"/>
        </w:rPr>
        <w:t xml:space="preserve">ФИЗИЧЕСКОГО И ПСИХИЧЕСКОГО РАЗВИТИЯ ДЕТЕЙ </w:t>
      </w:r>
    </w:p>
    <w:p w:rsidR="00E5521A" w:rsidRPr="00E5521A" w:rsidRDefault="00E5521A" w:rsidP="00E5521A">
      <w:pPr>
        <w:spacing w:after="0" w:line="240" w:lineRule="auto"/>
        <w:ind w:left="0" w:firstLine="426"/>
        <w:jc w:val="center"/>
        <w:rPr>
          <w:rFonts w:ascii="Times New Roman" w:hAnsi="Times New Roman"/>
          <w:b/>
          <w:color w:val="7030A0"/>
          <w:sz w:val="28"/>
          <w:szCs w:val="28"/>
          <w:lang w:val="ru-RU"/>
        </w:rPr>
      </w:pPr>
      <w:r w:rsidRPr="00E5521A">
        <w:rPr>
          <w:rFonts w:ascii="Times New Roman" w:hAnsi="Times New Roman"/>
          <w:b/>
          <w:color w:val="7030A0"/>
          <w:sz w:val="28"/>
          <w:szCs w:val="28"/>
          <w:lang w:val="ru-RU"/>
        </w:rPr>
        <w:t xml:space="preserve">ОТ 2 ГОДА ДО 3 ЛЕТ </w:t>
      </w:r>
    </w:p>
    <w:p w:rsidR="00E5521A" w:rsidRPr="00E5521A" w:rsidRDefault="00E5521A" w:rsidP="00E5521A">
      <w:pPr>
        <w:spacing w:after="0" w:line="240" w:lineRule="auto"/>
        <w:ind w:left="0" w:firstLine="426"/>
        <w:jc w:val="center"/>
        <w:rPr>
          <w:rFonts w:ascii="Times New Roman" w:hAnsi="Times New Roman"/>
          <w:color w:val="auto"/>
          <w:sz w:val="28"/>
          <w:szCs w:val="28"/>
          <w:lang w:val="ru-RU"/>
        </w:rPr>
      </w:pP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b/>
          <w:color w:val="auto"/>
          <w:sz w:val="28"/>
          <w:szCs w:val="28"/>
          <w:lang w:val="ru-RU"/>
        </w:rPr>
        <w:t>Физическое развитие.</w:t>
      </w:r>
      <w:r w:rsidRPr="00E5521A">
        <w:rPr>
          <w:rFonts w:ascii="Times New Roman" w:hAnsi="Times New Roman"/>
          <w:color w:val="auto"/>
          <w:sz w:val="28"/>
          <w:szCs w:val="28"/>
          <w:lang w:val="ru-RU"/>
        </w:rPr>
        <w:t xml:space="preserve"> Продолжается интенсивный темп физического развития. В среднем за год масса тела возрастает на </w:t>
      </w:r>
      <w:smartTag w:uri="urn:schemas-microsoft-com:office:smarttags" w:element="metricconverter">
        <w:smartTagPr>
          <w:attr w:name="ProductID" w:val="2,0 кг"/>
        </w:smartTagPr>
        <w:r w:rsidRPr="00E5521A">
          <w:rPr>
            <w:rFonts w:ascii="Times New Roman" w:hAnsi="Times New Roman"/>
            <w:color w:val="auto"/>
            <w:sz w:val="28"/>
            <w:szCs w:val="28"/>
            <w:lang w:val="ru-RU"/>
          </w:rPr>
          <w:t>2,0 кг</w:t>
        </w:r>
      </w:smartTag>
      <w:r w:rsidRPr="00E5521A">
        <w:rPr>
          <w:rFonts w:ascii="Times New Roman" w:hAnsi="Times New Roman"/>
          <w:color w:val="auto"/>
          <w:sz w:val="28"/>
          <w:szCs w:val="28"/>
          <w:lang w:val="ru-RU"/>
        </w:rPr>
        <w:t xml:space="preserve">, рост увеличивается на 7–8 кг. К трем годам масса тела ребенка в среднем составляет </w:t>
      </w:r>
      <w:smartTag w:uri="urn:schemas-microsoft-com:office:smarttags" w:element="metricconverter">
        <w:smartTagPr>
          <w:attr w:name="ProductID" w:val="15,0 кг"/>
        </w:smartTagPr>
        <w:r w:rsidRPr="00E5521A">
          <w:rPr>
            <w:rFonts w:ascii="Times New Roman" w:hAnsi="Times New Roman"/>
            <w:color w:val="auto"/>
            <w:sz w:val="28"/>
            <w:szCs w:val="28"/>
            <w:lang w:val="ru-RU"/>
          </w:rPr>
          <w:t>15,0 кг</w:t>
        </w:r>
      </w:smartTag>
      <w:r w:rsidRPr="00E5521A">
        <w:rPr>
          <w:rFonts w:ascii="Times New Roman" w:hAnsi="Times New Roman"/>
          <w:color w:val="auto"/>
          <w:sz w:val="28"/>
          <w:szCs w:val="28"/>
          <w:lang w:val="ru-RU"/>
        </w:rPr>
        <w:t>, рост – 95,0</w:t>
      </w:r>
      <w:r w:rsidRPr="00E5521A">
        <w:rPr>
          <w:rFonts w:ascii="Times New Roman" w:hAnsi="Times New Roman"/>
          <w:color w:val="auto"/>
          <w:sz w:val="28"/>
          <w:szCs w:val="28"/>
        </w:rPr>
        <w:t> </w:t>
      </w:r>
      <w:r w:rsidRPr="00E5521A">
        <w:rPr>
          <w:rFonts w:ascii="Times New Roman" w:hAnsi="Times New Roman"/>
          <w:color w:val="auto"/>
          <w:sz w:val="28"/>
          <w:szCs w:val="28"/>
          <w:lang w:val="ru-RU"/>
        </w:rPr>
        <w:t>–</w:t>
      </w:r>
      <w:r w:rsidRPr="00E5521A">
        <w:rPr>
          <w:rFonts w:ascii="Times New Roman" w:hAnsi="Times New Roman"/>
          <w:color w:val="auto"/>
          <w:sz w:val="28"/>
          <w:szCs w:val="28"/>
        </w:rPr>
        <w:t> </w:t>
      </w:r>
      <w:r w:rsidRPr="00E5521A">
        <w:rPr>
          <w:rFonts w:ascii="Times New Roman" w:hAnsi="Times New Roman"/>
          <w:color w:val="auto"/>
          <w:sz w:val="28"/>
          <w:szCs w:val="28"/>
          <w:lang w:val="ru-RU"/>
        </w:rPr>
        <w:t xml:space="preserve">96,0 см.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 xml:space="preserve">Характерной особенностью этого возраста является потребность ребенка в разнообразных движениях, интерес и желание их выполнять. Возрастает его самостоятельность, движения становятся более координированными. </w:t>
      </w:r>
      <w:proofErr w:type="gramStart"/>
      <w:r w:rsidRPr="00E5521A">
        <w:rPr>
          <w:rFonts w:ascii="Times New Roman" w:hAnsi="Times New Roman"/>
          <w:color w:val="auto"/>
          <w:sz w:val="28"/>
          <w:szCs w:val="28"/>
          <w:lang w:val="ru-RU"/>
        </w:rPr>
        <w:t>Параметры развития, качественная характеристика и темп овладения воспитанниками разными видами движений (ходьбой, бегом, прыжками, лазаньем, метанием) индивидуальны, однако для каждого ребенка важным является гармоническое соотношение показателей физического развития: роста, веса, окружности груди, активности, подвижности.</w:t>
      </w:r>
      <w:proofErr w:type="gramEnd"/>
      <w:r w:rsidRPr="00E5521A">
        <w:rPr>
          <w:rFonts w:ascii="Times New Roman" w:hAnsi="Times New Roman"/>
          <w:color w:val="auto"/>
          <w:sz w:val="28"/>
          <w:szCs w:val="28"/>
          <w:lang w:val="ru-RU"/>
        </w:rPr>
        <w:t xml:space="preserve"> Физические нагрузки необходимы им для полноценного развития всех систем и функций, чувственного познания окружающего мира.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b/>
          <w:color w:val="auto"/>
          <w:sz w:val="28"/>
          <w:szCs w:val="28"/>
          <w:lang w:val="ru-RU"/>
        </w:rPr>
        <w:t>Социально-нравственное и личностное развитие.</w:t>
      </w:r>
      <w:r w:rsidRPr="00E5521A">
        <w:rPr>
          <w:rFonts w:ascii="Times New Roman" w:hAnsi="Times New Roman"/>
          <w:color w:val="auto"/>
          <w:sz w:val="28"/>
          <w:szCs w:val="28"/>
          <w:lang w:val="ru-RU"/>
        </w:rPr>
        <w:t xml:space="preserve"> В этом возрасте происходит существенный перелом в отношениях с окружающими, обусловленный ростом активной деятельности воспитанника, имеющего собственные желания и намерения, которые могут не совпадать с намерениями взрослого. Это выражается в появлении стремления к самостоятельности, с одной стороны, желанием быть похожим на взрослого и подражать ему, с другой стороны. Перестраивается социальная позиция ребенка по отношению к авторитету матери, отца, других членов семьи. В этом возрасте он очень чувствителен к словам и действиям окружающих людей: с интересом вслушивается в диалог взрослых, пытается постичь логику их рассуждений и действий.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 xml:space="preserve">Ребенок стремится быть относительно независимым, хочет многое делать сам (одеться, раздеться, есть), отказывается от помощи взрослых. Если взрослые не учитывают потребности ребенка, проявляют излишнюю опеку, сдерживают инициативу ребенка, то это может привести к возникновению упрямства, негативизма, желанию делать все наперекор требованиям взрослого.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 xml:space="preserve">На третьем году жизни у ребенка зарождаются чувства самолюбия, гордости за удачно выполненное поручение, желание показать себя достойным и умелым к глазам взрослого. Собственные достижения он хочет продемонстрировать взрослому, без одобрения которого они не представляют для ребенка особой значимости. Взрослые, умело регулирующие свои ограничения, требования, поощряющие самостоятельность ребенка, помогают гармоничному формированию его  личности.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У ребенка возникает потребность в общении со сверстниками, однако взаимодействие их непродолжительно и возникает эпизодически вначале в процессе совместных предметно-игровых действий, затем – игровых. Возникают первые симпатии: ребенок чаще играет с одним и тем же ровесником, замечает, если того нет в группе. Появляются элементы самооценки, в которой отражаются чувства достоинства и стыда, которые еще только зарождаются. В этот период ребенок чувствует и удовлетворяет свое самолюбие преимущественно действиями, привлекающими к нему внимание других, сравнивает свои поступки, умения с умениями и поступками других детей. К трем годам ребенок начинает выделять свое «Я», ставить себя в позицию субъекта деятельности, осознавать, что рядом существуют другие люди. Необходимо, чтобы эти первые его представления о своем физическом и социальном «Я» обрели позитивную окраску, что станет основой развития позитивной «</w:t>
      </w:r>
      <w:proofErr w:type="spellStart"/>
      <w:proofErr w:type="gramStart"/>
      <w:r w:rsidRPr="00E5521A">
        <w:rPr>
          <w:rFonts w:ascii="Times New Roman" w:hAnsi="Times New Roman"/>
          <w:color w:val="auto"/>
          <w:sz w:val="28"/>
          <w:szCs w:val="28"/>
          <w:lang w:val="ru-RU"/>
        </w:rPr>
        <w:t>Я-концепции</w:t>
      </w:r>
      <w:proofErr w:type="spellEnd"/>
      <w:proofErr w:type="gramEnd"/>
      <w:r w:rsidRPr="00E5521A">
        <w:rPr>
          <w:rFonts w:ascii="Times New Roman" w:hAnsi="Times New Roman"/>
          <w:color w:val="auto"/>
          <w:sz w:val="28"/>
          <w:szCs w:val="28"/>
          <w:lang w:val="ru-RU"/>
        </w:rPr>
        <w:t>» на следующих этапах онтогенеза.</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 xml:space="preserve">В этот период жизни огромное значение приобретает удовлетворение потребностей ребенка в познании, овладении различными видами деятельности: игровой, трудовой, художественной и др. Деятельность ребенка усложняется, приобретает целенаправленный характер, результативность. В раннем возрасте создаются психологические предпосылки для формирования игровой деятельности. Возникают первые ролевые игры, в которых ребенок берет на себя роль, отображая действия близких взрослых (мамы, бабушки). В игре обычно доминирует предметное содержание – воспитанник осуществляет определенное действие с куклой – одевает, кормит, укладывает ее спать. В течение года игровые действия, объединенные общим сюжетом, усложняются. Ребенок начинает отражать в своей игре жизненный опыт, выполняя в условном игровом плане действия взрослых, берет на себя новую роль (продавца, доктора). В </w:t>
      </w:r>
      <w:proofErr w:type="spellStart"/>
      <w:r w:rsidRPr="00E5521A">
        <w:rPr>
          <w:rFonts w:ascii="Times New Roman" w:hAnsi="Times New Roman"/>
          <w:color w:val="auto"/>
          <w:sz w:val="28"/>
          <w:szCs w:val="28"/>
          <w:lang w:val="ru-RU"/>
        </w:rPr>
        <w:t>сюжетно-отобразительной</w:t>
      </w:r>
      <w:proofErr w:type="spellEnd"/>
      <w:r w:rsidRPr="00E5521A">
        <w:rPr>
          <w:rFonts w:ascii="Times New Roman" w:hAnsi="Times New Roman"/>
          <w:color w:val="auto"/>
          <w:sz w:val="28"/>
          <w:szCs w:val="28"/>
          <w:lang w:val="ru-RU"/>
        </w:rPr>
        <w:t xml:space="preserve"> игре по подражанию действиям взрослых он замещает реальные предметы игрушками и другими предметами-заместителями (кормит куклу палочкой).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proofErr w:type="gramStart"/>
      <w:r w:rsidRPr="00E5521A">
        <w:rPr>
          <w:rFonts w:ascii="Times New Roman" w:hAnsi="Times New Roman"/>
          <w:color w:val="auto"/>
          <w:sz w:val="28"/>
          <w:szCs w:val="28"/>
          <w:lang w:val="ru-RU"/>
        </w:rPr>
        <w:t>Ребенок по-прежнему эмоционален, чувствителен к похвале и порицанию взрослого, очень привязан к близким, но проявляет интерес к посторонним, которые вызывают у него симпатию.</w:t>
      </w:r>
      <w:proofErr w:type="gramEnd"/>
      <w:r w:rsidRPr="00E5521A">
        <w:rPr>
          <w:rFonts w:ascii="Times New Roman" w:hAnsi="Times New Roman"/>
          <w:color w:val="auto"/>
          <w:sz w:val="28"/>
          <w:szCs w:val="28"/>
          <w:lang w:val="ru-RU"/>
        </w:rPr>
        <w:t xml:space="preserve"> Импульсивное поведение уступает место поведению нового типа, в котором проявляется первичное умение подчинять свои желания необходимости (усвоение понятий «можно», «нужно», «нельзя»). Ребенок начинает контролировать свои и чужие поступки, хотя возможности его здесь пока что очень ограничены. </w:t>
      </w:r>
      <w:proofErr w:type="gramStart"/>
      <w:r w:rsidRPr="00E5521A">
        <w:rPr>
          <w:rFonts w:ascii="Times New Roman" w:hAnsi="Times New Roman"/>
          <w:color w:val="auto"/>
          <w:sz w:val="28"/>
          <w:szCs w:val="28"/>
          <w:lang w:val="ru-RU"/>
        </w:rPr>
        <w:t>На третьем году жизни ребенок гордится своими достоинствами: послушанием, аккуратностью, новыми игрушками, умением самостоятельно одеваться, «читать» стихи, выговаривать «трудные» звуки, танцевать.</w:t>
      </w:r>
      <w:proofErr w:type="gramEnd"/>
      <w:r w:rsidRPr="00E5521A">
        <w:rPr>
          <w:rFonts w:ascii="Times New Roman" w:hAnsi="Times New Roman"/>
          <w:color w:val="auto"/>
          <w:sz w:val="28"/>
          <w:szCs w:val="28"/>
          <w:lang w:val="ru-RU"/>
        </w:rPr>
        <w:t xml:space="preserve"> Разные чувства вызывают у него не только люди, но и игрушки, живая природа. </w:t>
      </w:r>
      <w:proofErr w:type="gramStart"/>
      <w:r w:rsidRPr="00E5521A">
        <w:rPr>
          <w:rFonts w:ascii="Times New Roman" w:hAnsi="Times New Roman"/>
          <w:color w:val="auto"/>
          <w:sz w:val="28"/>
          <w:szCs w:val="28"/>
          <w:lang w:val="ru-RU"/>
        </w:rPr>
        <w:t>Ребенок начинает отличать красивое от некрасивого, добро от зла.</w:t>
      </w:r>
      <w:proofErr w:type="gramEnd"/>
      <w:r w:rsidRPr="00E5521A">
        <w:rPr>
          <w:rFonts w:ascii="Times New Roman" w:hAnsi="Times New Roman"/>
          <w:color w:val="auto"/>
          <w:sz w:val="28"/>
          <w:szCs w:val="28"/>
          <w:lang w:val="ru-RU"/>
        </w:rPr>
        <w:t xml:space="preserve"> Таким образом, в этом возрасте завершается первый этап развития представлений ребенка о себе, первый этап развития личности.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b/>
          <w:color w:val="auto"/>
          <w:sz w:val="28"/>
          <w:szCs w:val="28"/>
          <w:lang w:val="ru-RU"/>
        </w:rPr>
        <w:t xml:space="preserve">Познавательное развитие. </w:t>
      </w:r>
      <w:r w:rsidRPr="00E5521A">
        <w:rPr>
          <w:rFonts w:ascii="Times New Roman" w:hAnsi="Times New Roman"/>
          <w:color w:val="auto"/>
          <w:sz w:val="28"/>
          <w:szCs w:val="28"/>
          <w:lang w:val="ru-RU"/>
        </w:rPr>
        <w:t xml:space="preserve">Продолжается сенсорное развитие: ребенок знакомится с формой, величиной, цветом, массой предметов, их признаками, соотносит свойства одних предметов со свойствами других, выделяет в них общее. Действуя с предметами, он учитывает их признаки, положение в пространстве. Постепенно формируются умения сравнивать наблюдаемые предметы и явления, устанавливать простейшие связи между ними. Воспитанники понимают и постепенно обозначают словом свойства и качества предметов, овладевают умением обобщать, решать наглядно-практические задачи. </w:t>
      </w:r>
    </w:p>
    <w:p w:rsidR="00E5521A" w:rsidRPr="00E5521A" w:rsidRDefault="00E5521A" w:rsidP="00E5521A">
      <w:pPr>
        <w:spacing w:after="0" w:line="240" w:lineRule="auto"/>
        <w:ind w:left="0" w:firstLine="426"/>
        <w:jc w:val="both"/>
        <w:rPr>
          <w:rFonts w:ascii="Times New Roman" w:hAnsi="Times New Roman"/>
          <w:b/>
          <w:color w:val="auto"/>
          <w:sz w:val="28"/>
          <w:szCs w:val="28"/>
          <w:lang w:val="ru-RU"/>
        </w:rPr>
      </w:pPr>
      <w:r w:rsidRPr="00E5521A">
        <w:rPr>
          <w:rFonts w:ascii="Times New Roman" w:hAnsi="Times New Roman"/>
          <w:color w:val="auto"/>
          <w:sz w:val="28"/>
          <w:szCs w:val="28"/>
          <w:lang w:val="ru-RU"/>
        </w:rPr>
        <w:tab/>
        <w:t>Внимание воспитанников еще не устойчиво. Постепенно сосредоточение на деятельности, которой они занимаются, становится более длительным. Совершенствуются процессы запоминания и припоминания, с развитием речи воспоминания могут быть вызваны уже с помощью слова.</w:t>
      </w:r>
    </w:p>
    <w:p w:rsidR="00E5521A" w:rsidRPr="00E5521A" w:rsidRDefault="00E5521A" w:rsidP="00E5521A">
      <w:pPr>
        <w:spacing w:after="0" w:line="240" w:lineRule="auto"/>
        <w:ind w:left="0" w:firstLine="426"/>
        <w:jc w:val="both"/>
        <w:rPr>
          <w:rFonts w:ascii="Times New Roman" w:hAnsi="Times New Roman"/>
          <w:b/>
          <w:color w:val="auto"/>
          <w:sz w:val="28"/>
          <w:szCs w:val="28"/>
          <w:lang w:val="ru-RU"/>
        </w:rPr>
      </w:pPr>
      <w:r w:rsidRPr="00E5521A">
        <w:rPr>
          <w:rFonts w:ascii="Times New Roman" w:hAnsi="Times New Roman"/>
          <w:color w:val="auto"/>
          <w:sz w:val="28"/>
          <w:szCs w:val="28"/>
          <w:lang w:val="ru-RU"/>
        </w:rPr>
        <w:t xml:space="preserve">Значительно совершенствуется память. Ребенок помнит не только то, что было в недавнем прошлом (несколько часов назад), но и может рассказать (к концу третьего года жизни) о ярких событиях в жизни (посещение кукольного театра, детского кафе и др.).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Третий год жизни –</w:t>
      </w:r>
      <w:r w:rsidRPr="00E5521A">
        <w:rPr>
          <w:rFonts w:ascii="Times New Roman" w:hAnsi="Times New Roman"/>
          <w:b/>
          <w:color w:val="auto"/>
          <w:sz w:val="28"/>
          <w:szCs w:val="28"/>
          <w:lang w:val="ru-RU"/>
        </w:rPr>
        <w:t xml:space="preserve"> </w:t>
      </w:r>
      <w:r w:rsidRPr="00E5521A">
        <w:rPr>
          <w:rFonts w:ascii="Times New Roman" w:hAnsi="Times New Roman"/>
          <w:color w:val="auto"/>
          <w:sz w:val="28"/>
          <w:szCs w:val="28"/>
          <w:lang w:val="ru-RU"/>
        </w:rPr>
        <w:t>период</w:t>
      </w:r>
      <w:r w:rsidRPr="00E5521A">
        <w:rPr>
          <w:rFonts w:ascii="Times New Roman" w:hAnsi="Times New Roman"/>
          <w:b/>
          <w:color w:val="auto"/>
          <w:sz w:val="28"/>
          <w:szCs w:val="28"/>
          <w:lang w:val="ru-RU"/>
        </w:rPr>
        <w:t xml:space="preserve"> </w:t>
      </w:r>
      <w:r w:rsidRPr="00E5521A">
        <w:rPr>
          <w:rFonts w:ascii="Times New Roman" w:hAnsi="Times New Roman"/>
          <w:color w:val="auto"/>
          <w:sz w:val="28"/>
          <w:szCs w:val="28"/>
          <w:lang w:val="ru-RU"/>
        </w:rPr>
        <w:t xml:space="preserve">интенсивного развития воображения, особенно во второй половине года (2,5 – 3 года). Ребенок может действовать в воображаемой ситуации: например, показать, как бегает лисичка, как скачет зайчик и т.д. </w:t>
      </w:r>
      <w:proofErr w:type="gramStart"/>
      <w:r w:rsidRPr="00E5521A">
        <w:rPr>
          <w:rFonts w:ascii="Times New Roman" w:hAnsi="Times New Roman"/>
          <w:color w:val="auto"/>
          <w:sz w:val="28"/>
          <w:szCs w:val="28"/>
          <w:lang w:val="ru-RU"/>
        </w:rPr>
        <w:t xml:space="preserve">С развитием воображения тесно связано развитие продуктивных видов деятельности: рисование (продукт – рисование), лепка (продукт – поделка), конструирование (продукт – постройка), игра (ролевое поведение). </w:t>
      </w:r>
      <w:proofErr w:type="gramEnd"/>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b/>
          <w:color w:val="auto"/>
          <w:sz w:val="28"/>
          <w:szCs w:val="28"/>
          <w:lang w:val="ru-RU"/>
        </w:rPr>
        <w:t>Речевое развитие.</w:t>
      </w:r>
      <w:r w:rsidRPr="00E5521A">
        <w:rPr>
          <w:rFonts w:ascii="Times New Roman" w:hAnsi="Times New Roman"/>
          <w:color w:val="auto"/>
          <w:sz w:val="28"/>
          <w:szCs w:val="28"/>
          <w:lang w:val="ru-RU"/>
        </w:rPr>
        <w:t xml:space="preserve"> Интенсивно увеличивается активный словарь, который к трем годам составляет в среднем 1500 слов. Ребенок овладевает грамматическим строем родного языка – появляются новые падежные окончания, будущее время глагола, чаще используются прилагательные, предлоги. Овладение речью дает воспитаннику возможность использовать ее не только для обозначения предметов окружающей действительности, но и для выражения своих потребностей. Переход от называния себя в третьем лице («Катя спать») к первому, использование личного местоимения «Я» знаменуют важнейший этап в личностном развитии ребенка – зарождении самосознания.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 xml:space="preserve">Формируется умение строить фразу из 3-4 слов: ребенок пользуется как простым, так и сложным предложением. Он понимает смысл не только отдельных высказываний взрослого, относящихся непосредственно к воспринимаемому событию, но и содержание коротких рассказов об объектах, которые не находятся в данный момент в поле его зрения. Воспитанник начинает задавать вопросы «что это?», «зачем?» и др., действия сопровождает словами, репликами.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Ребенок осваивает звуковую сторону речи (у него начинает развиваться речевое дыхание, слуховое восприятие, фонематический слух, формируется правильное произношение звуков родного языка). Он начинает проявлять интерес к белорусскому языку, детским передачам на белорусском языке, понимает значение некоторых наиболее употребительных слов.</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b/>
          <w:color w:val="auto"/>
          <w:sz w:val="28"/>
          <w:szCs w:val="28"/>
          <w:lang w:val="ru-RU"/>
        </w:rPr>
        <w:t xml:space="preserve">Художественное и эстетическое развитие. </w:t>
      </w:r>
      <w:r w:rsidRPr="00E5521A">
        <w:rPr>
          <w:rFonts w:ascii="Times New Roman" w:hAnsi="Times New Roman"/>
          <w:color w:val="auto"/>
          <w:sz w:val="28"/>
          <w:szCs w:val="28"/>
          <w:lang w:val="ru-RU"/>
        </w:rPr>
        <w:t xml:space="preserve">Изменения происходят и в овладении рисованием, лепкой, конструированием. Усвоенное ранее ребенком черканье карандашом по бумаге начинает приобретать определенный смысл. Ребенок узнает в каракулях знакомые образы, в очертаниях линий, форм, цветных пятнах начинает видеть образы, явления действительности, пытается изобразить знакомые ему предметы. Появляется собственно изобразительная функция рисования. </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Продолжают формироваться разные виды музыкальной деятельности. Ребенок заинтересованно слушает и эмоционально воспринимает музыкальные произведения, подражает протяженным певческим интонациям взрослого, звучанию инструмента. Повышается слуховая чувствительность, позволяющая различать звуки по высоте, тембру. Ребенок овладевает умением двигаться в соответствии с ярко выраженным характером музыки, отмечая контрастные изменения, постепенно появляется ритмичность в движениях под музыку.</w:t>
      </w:r>
    </w:p>
    <w:p w:rsidR="00E5521A" w:rsidRPr="00E5521A" w:rsidRDefault="00E5521A" w:rsidP="00E5521A">
      <w:pPr>
        <w:spacing w:after="0" w:line="240" w:lineRule="auto"/>
        <w:ind w:left="0" w:firstLine="426"/>
        <w:jc w:val="both"/>
        <w:rPr>
          <w:rFonts w:ascii="Times New Roman" w:hAnsi="Times New Roman"/>
          <w:color w:val="auto"/>
          <w:sz w:val="28"/>
          <w:szCs w:val="28"/>
          <w:lang w:val="ru-RU"/>
        </w:rPr>
      </w:pPr>
      <w:r w:rsidRPr="00E5521A">
        <w:rPr>
          <w:rFonts w:ascii="Times New Roman" w:hAnsi="Times New Roman"/>
          <w:color w:val="auto"/>
          <w:sz w:val="28"/>
          <w:szCs w:val="28"/>
          <w:lang w:val="ru-RU"/>
        </w:rPr>
        <w:t>Все перечисленные новообразования подготавливают ребенка к новому возрастному периоду развития — дошкольному.</w:t>
      </w:r>
    </w:p>
    <w:p w:rsidR="00134831" w:rsidRPr="00E5521A" w:rsidRDefault="00134831" w:rsidP="00E5521A">
      <w:pPr>
        <w:spacing w:line="240" w:lineRule="auto"/>
        <w:ind w:left="0" w:firstLine="426"/>
        <w:rPr>
          <w:color w:val="auto"/>
          <w:sz w:val="28"/>
          <w:szCs w:val="28"/>
          <w:lang w:val="ru-RU"/>
        </w:rPr>
      </w:pPr>
    </w:p>
    <w:sectPr w:rsidR="00134831" w:rsidRPr="00E5521A" w:rsidSect="00E5521A">
      <w:headerReference w:type="even" r:id="rId7"/>
      <w:pgSz w:w="11906" w:h="16838"/>
      <w:pgMar w:top="720" w:right="720" w:bottom="720" w:left="720" w:header="709" w:footer="709" w:gutter="0"/>
      <w:pgBorders w:offsetFrom="page">
        <w:top w:val="dashDotStroked" w:sz="24" w:space="24" w:color="7030A0"/>
        <w:left w:val="dashDotStroked" w:sz="24" w:space="24" w:color="7030A0"/>
        <w:bottom w:val="dashDotStroked" w:sz="24" w:space="24" w:color="7030A0"/>
        <w:right w:val="dashDotStroked" w:sz="24" w:space="24" w:color="7030A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34" w:rsidRDefault="00AA5F34" w:rsidP="00AA5F34">
      <w:pPr>
        <w:spacing w:after="0" w:line="240" w:lineRule="auto"/>
      </w:pPr>
      <w:r>
        <w:separator/>
      </w:r>
    </w:p>
  </w:endnote>
  <w:endnote w:type="continuationSeparator" w:id="0">
    <w:p w:rsidR="00AA5F34" w:rsidRDefault="00AA5F34" w:rsidP="00AA5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34" w:rsidRDefault="00AA5F34" w:rsidP="00AA5F34">
      <w:pPr>
        <w:spacing w:after="0" w:line="240" w:lineRule="auto"/>
      </w:pPr>
      <w:r>
        <w:separator/>
      </w:r>
    </w:p>
  </w:footnote>
  <w:footnote w:type="continuationSeparator" w:id="0">
    <w:p w:rsidR="00AA5F34" w:rsidRDefault="00AA5F34" w:rsidP="00AA5F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23" w:rsidRDefault="00E5521A" w:rsidP="0084387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20223" w:rsidRDefault="00E5521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A5F34"/>
    <w:rsid w:val="00134831"/>
    <w:rsid w:val="003B0719"/>
    <w:rsid w:val="00532326"/>
    <w:rsid w:val="00776340"/>
    <w:rsid w:val="00AA5F34"/>
    <w:rsid w:val="00E55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34"/>
    <w:rPr>
      <w:color w:val="5A5A5A" w:themeColor="text1" w:themeTint="A5"/>
    </w:rPr>
  </w:style>
  <w:style w:type="paragraph" w:styleId="1">
    <w:name w:val="heading 1"/>
    <w:basedOn w:val="a"/>
    <w:next w:val="a"/>
    <w:link w:val="10"/>
    <w:uiPriority w:val="9"/>
    <w:qFormat/>
    <w:rsid w:val="00AA5F3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A5F3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A5F3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A5F3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A5F3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A5F3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A5F3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A5F3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A5F3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locked/>
    <w:rsid w:val="00AA5F34"/>
    <w:rPr>
      <w:rFonts w:ascii="Calibri" w:hAnsi="Calibri"/>
      <w:lang w:eastAsia="ru-RU"/>
    </w:rPr>
  </w:style>
  <w:style w:type="paragraph" w:styleId="a4">
    <w:name w:val="header"/>
    <w:basedOn w:val="a"/>
    <w:link w:val="a3"/>
    <w:semiHidden/>
    <w:rsid w:val="00AA5F34"/>
    <w:pPr>
      <w:tabs>
        <w:tab w:val="center" w:pos="4677"/>
        <w:tab w:val="right" w:pos="9355"/>
      </w:tabs>
    </w:pPr>
    <w:rPr>
      <w:rFonts w:eastAsiaTheme="minorHAnsi"/>
    </w:rPr>
  </w:style>
  <w:style w:type="character" w:customStyle="1" w:styleId="11">
    <w:name w:val="Верхний колонтитул Знак1"/>
    <w:basedOn w:val="a0"/>
    <w:link w:val="a4"/>
    <w:uiPriority w:val="99"/>
    <w:semiHidden/>
    <w:rsid w:val="00AA5F34"/>
    <w:rPr>
      <w:rFonts w:ascii="Calibri" w:eastAsia="Times New Roman" w:hAnsi="Calibri" w:cs="Times New Roman"/>
      <w:lang w:eastAsia="ru-RU"/>
    </w:rPr>
  </w:style>
  <w:style w:type="paragraph" w:styleId="a5">
    <w:name w:val="Title"/>
    <w:next w:val="a"/>
    <w:link w:val="a6"/>
    <w:uiPriority w:val="10"/>
    <w:qFormat/>
    <w:rsid w:val="00AA5F3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AA5F34"/>
    <w:rPr>
      <w:rFonts w:asciiTheme="majorHAnsi" w:eastAsiaTheme="majorEastAsia" w:hAnsiTheme="majorHAnsi" w:cstheme="majorBidi"/>
      <w:smallCaps/>
      <w:color w:val="17365D" w:themeColor="text2" w:themeShade="BF"/>
      <w:spacing w:val="5"/>
      <w:sz w:val="72"/>
      <w:szCs w:val="72"/>
    </w:rPr>
  </w:style>
  <w:style w:type="character" w:customStyle="1" w:styleId="a7">
    <w:name w:val="Основной текст с отступом Знак"/>
    <w:basedOn w:val="a0"/>
    <w:link w:val="a8"/>
    <w:semiHidden/>
    <w:locked/>
    <w:rsid w:val="00AA5F34"/>
    <w:rPr>
      <w:rFonts w:ascii="Calibri" w:hAnsi="Calibri"/>
      <w:lang w:eastAsia="ru-RU"/>
    </w:rPr>
  </w:style>
  <w:style w:type="paragraph" w:styleId="a8">
    <w:name w:val="Body Text Indent"/>
    <w:basedOn w:val="a"/>
    <w:link w:val="a7"/>
    <w:semiHidden/>
    <w:rsid w:val="00AA5F34"/>
    <w:pPr>
      <w:spacing w:after="120"/>
      <w:ind w:left="283"/>
    </w:pPr>
    <w:rPr>
      <w:rFonts w:eastAsiaTheme="minorHAnsi"/>
    </w:rPr>
  </w:style>
  <w:style w:type="character" w:customStyle="1" w:styleId="12">
    <w:name w:val="Основной текст с отступом Знак1"/>
    <w:basedOn w:val="a0"/>
    <w:link w:val="a8"/>
    <w:uiPriority w:val="99"/>
    <w:semiHidden/>
    <w:rsid w:val="00AA5F34"/>
    <w:rPr>
      <w:rFonts w:ascii="Calibri" w:eastAsia="Times New Roman" w:hAnsi="Calibri" w:cs="Times New Roman"/>
      <w:lang w:eastAsia="ru-RU"/>
    </w:rPr>
  </w:style>
  <w:style w:type="character" w:styleId="a9">
    <w:name w:val="page number"/>
    <w:basedOn w:val="a0"/>
    <w:rsid w:val="00AA5F34"/>
  </w:style>
  <w:style w:type="paragraph" w:styleId="aa">
    <w:name w:val="footer"/>
    <w:basedOn w:val="a"/>
    <w:link w:val="ab"/>
    <w:uiPriority w:val="99"/>
    <w:semiHidden/>
    <w:unhideWhenUsed/>
    <w:rsid w:val="00AA5F3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A5F34"/>
    <w:rPr>
      <w:rFonts w:ascii="Calibri" w:eastAsia="Times New Roman" w:hAnsi="Calibri" w:cs="Times New Roman"/>
      <w:lang w:eastAsia="ru-RU"/>
    </w:rPr>
  </w:style>
  <w:style w:type="character" w:customStyle="1" w:styleId="10">
    <w:name w:val="Заголовок 1 Знак"/>
    <w:basedOn w:val="a0"/>
    <w:link w:val="1"/>
    <w:uiPriority w:val="9"/>
    <w:rsid w:val="00AA5F34"/>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A5F34"/>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A5F34"/>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A5F34"/>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A5F34"/>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A5F34"/>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A5F34"/>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A5F34"/>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A5F34"/>
    <w:rPr>
      <w:rFonts w:asciiTheme="majorHAnsi" w:eastAsiaTheme="majorEastAsia" w:hAnsiTheme="majorHAnsi" w:cstheme="majorBidi"/>
      <w:smallCaps/>
      <w:color w:val="938953" w:themeColor="background2" w:themeShade="7F"/>
      <w:spacing w:val="20"/>
      <w:sz w:val="16"/>
      <w:szCs w:val="16"/>
    </w:rPr>
  </w:style>
  <w:style w:type="paragraph" w:styleId="ac">
    <w:name w:val="caption"/>
    <w:basedOn w:val="a"/>
    <w:next w:val="a"/>
    <w:uiPriority w:val="35"/>
    <w:semiHidden/>
    <w:unhideWhenUsed/>
    <w:qFormat/>
    <w:rsid w:val="00AA5F34"/>
    <w:rPr>
      <w:b/>
      <w:bCs/>
      <w:smallCaps/>
      <w:color w:val="1F497D" w:themeColor="text2"/>
      <w:spacing w:val="10"/>
      <w:sz w:val="18"/>
      <w:szCs w:val="18"/>
    </w:rPr>
  </w:style>
  <w:style w:type="paragraph" w:styleId="ad">
    <w:name w:val="Subtitle"/>
    <w:next w:val="a"/>
    <w:link w:val="ae"/>
    <w:uiPriority w:val="11"/>
    <w:qFormat/>
    <w:rsid w:val="00AA5F34"/>
    <w:pPr>
      <w:spacing w:after="600" w:line="240" w:lineRule="auto"/>
      <w:ind w:left="0"/>
    </w:pPr>
    <w:rPr>
      <w:smallCaps/>
      <w:color w:val="938953" w:themeColor="background2" w:themeShade="7F"/>
      <w:spacing w:val="5"/>
      <w:sz w:val="28"/>
      <w:szCs w:val="28"/>
    </w:rPr>
  </w:style>
  <w:style w:type="character" w:customStyle="1" w:styleId="ae">
    <w:name w:val="Подзаголовок Знак"/>
    <w:basedOn w:val="a0"/>
    <w:link w:val="ad"/>
    <w:uiPriority w:val="11"/>
    <w:rsid w:val="00AA5F34"/>
    <w:rPr>
      <w:smallCaps/>
      <w:color w:val="938953" w:themeColor="background2" w:themeShade="7F"/>
      <w:spacing w:val="5"/>
      <w:sz w:val="28"/>
      <w:szCs w:val="28"/>
    </w:rPr>
  </w:style>
  <w:style w:type="character" w:styleId="af">
    <w:name w:val="Strong"/>
    <w:uiPriority w:val="22"/>
    <w:qFormat/>
    <w:rsid w:val="00AA5F34"/>
    <w:rPr>
      <w:b/>
      <w:bCs/>
      <w:spacing w:val="0"/>
    </w:rPr>
  </w:style>
  <w:style w:type="character" w:styleId="af0">
    <w:name w:val="Emphasis"/>
    <w:uiPriority w:val="20"/>
    <w:qFormat/>
    <w:rsid w:val="00AA5F34"/>
    <w:rPr>
      <w:b/>
      <w:bCs/>
      <w:smallCaps/>
      <w:dstrike w:val="0"/>
      <w:color w:val="5A5A5A" w:themeColor="text1" w:themeTint="A5"/>
      <w:spacing w:val="20"/>
      <w:kern w:val="0"/>
      <w:vertAlign w:val="baseline"/>
    </w:rPr>
  </w:style>
  <w:style w:type="paragraph" w:styleId="af1">
    <w:name w:val="No Spacing"/>
    <w:basedOn w:val="a"/>
    <w:uiPriority w:val="1"/>
    <w:qFormat/>
    <w:rsid w:val="00AA5F34"/>
    <w:pPr>
      <w:spacing w:after="0" w:line="240" w:lineRule="auto"/>
    </w:pPr>
  </w:style>
  <w:style w:type="paragraph" w:styleId="af2">
    <w:name w:val="List Paragraph"/>
    <w:basedOn w:val="a"/>
    <w:uiPriority w:val="34"/>
    <w:qFormat/>
    <w:rsid w:val="00AA5F34"/>
    <w:pPr>
      <w:ind w:left="720"/>
      <w:contextualSpacing/>
    </w:pPr>
  </w:style>
  <w:style w:type="paragraph" w:styleId="21">
    <w:name w:val="Quote"/>
    <w:basedOn w:val="a"/>
    <w:next w:val="a"/>
    <w:link w:val="22"/>
    <w:uiPriority w:val="29"/>
    <w:qFormat/>
    <w:rsid w:val="00AA5F34"/>
    <w:rPr>
      <w:i/>
      <w:iCs/>
    </w:rPr>
  </w:style>
  <w:style w:type="character" w:customStyle="1" w:styleId="22">
    <w:name w:val="Цитата 2 Знак"/>
    <w:basedOn w:val="a0"/>
    <w:link w:val="21"/>
    <w:uiPriority w:val="29"/>
    <w:rsid w:val="00AA5F34"/>
    <w:rPr>
      <w:i/>
      <w:iCs/>
      <w:color w:val="5A5A5A" w:themeColor="text1" w:themeTint="A5"/>
      <w:sz w:val="20"/>
      <w:szCs w:val="20"/>
    </w:rPr>
  </w:style>
  <w:style w:type="paragraph" w:styleId="af3">
    <w:name w:val="Intense Quote"/>
    <w:basedOn w:val="a"/>
    <w:next w:val="a"/>
    <w:link w:val="af4"/>
    <w:uiPriority w:val="30"/>
    <w:qFormat/>
    <w:rsid w:val="00AA5F3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4">
    <w:name w:val="Выделенная цитата Знак"/>
    <w:basedOn w:val="a0"/>
    <w:link w:val="af3"/>
    <w:uiPriority w:val="30"/>
    <w:rsid w:val="00AA5F34"/>
    <w:rPr>
      <w:rFonts w:asciiTheme="majorHAnsi" w:eastAsiaTheme="majorEastAsia" w:hAnsiTheme="majorHAnsi" w:cstheme="majorBidi"/>
      <w:smallCaps/>
      <w:color w:val="365F91" w:themeColor="accent1" w:themeShade="BF"/>
      <w:sz w:val="20"/>
      <w:szCs w:val="20"/>
    </w:rPr>
  </w:style>
  <w:style w:type="character" w:styleId="af5">
    <w:name w:val="Subtle Emphasis"/>
    <w:uiPriority w:val="19"/>
    <w:qFormat/>
    <w:rsid w:val="00AA5F34"/>
    <w:rPr>
      <w:smallCaps/>
      <w:dstrike w:val="0"/>
      <w:color w:val="5A5A5A" w:themeColor="text1" w:themeTint="A5"/>
      <w:vertAlign w:val="baseline"/>
    </w:rPr>
  </w:style>
  <w:style w:type="character" w:styleId="af6">
    <w:name w:val="Intense Emphasis"/>
    <w:uiPriority w:val="21"/>
    <w:qFormat/>
    <w:rsid w:val="00AA5F34"/>
    <w:rPr>
      <w:b/>
      <w:bCs/>
      <w:smallCaps/>
      <w:color w:val="4F81BD" w:themeColor="accent1"/>
      <w:spacing w:val="40"/>
    </w:rPr>
  </w:style>
  <w:style w:type="character" w:styleId="af7">
    <w:name w:val="Subtle Reference"/>
    <w:uiPriority w:val="31"/>
    <w:qFormat/>
    <w:rsid w:val="00AA5F34"/>
    <w:rPr>
      <w:rFonts w:asciiTheme="majorHAnsi" w:eastAsiaTheme="majorEastAsia" w:hAnsiTheme="majorHAnsi" w:cstheme="majorBidi"/>
      <w:i/>
      <w:iCs/>
      <w:smallCaps/>
      <w:color w:val="5A5A5A" w:themeColor="text1" w:themeTint="A5"/>
      <w:spacing w:val="20"/>
    </w:rPr>
  </w:style>
  <w:style w:type="character" w:styleId="af8">
    <w:name w:val="Intense Reference"/>
    <w:uiPriority w:val="32"/>
    <w:qFormat/>
    <w:rsid w:val="00AA5F34"/>
    <w:rPr>
      <w:rFonts w:asciiTheme="majorHAnsi" w:eastAsiaTheme="majorEastAsia" w:hAnsiTheme="majorHAnsi" w:cstheme="majorBidi"/>
      <w:b/>
      <w:bCs/>
      <w:i/>
      <w:iCs/>
      <w:smallCaps/>
      <w:color w:val="17365D" w:themeColor="text2" w:themeShade="BF"/>
      <w:spacing w:val="20"/>
    </w:rPr>
  </w:style>
  <w:style w:type="character" w:styleId="af9">
    <w:name w:val="Book Title"/>
    <w:uiPriority w:val="33"/>
    <w:qFormat/>
    <w:rsid w:val="00AA5F34"/>
    <w:rPr>
      <w:rFonts w:asciiTheme="majorHAnsi" w:eastAsiaTheme="majorEastAsia" w:hAnsiTheme="majorHAnsi" w:cstheme="majorBidi"/>
      <w:b/>
      <w:bCs/>
      <w:smallCaps/>
      <w:color w:val="17365D" w:themeColor="text2" w:themeShade="BF"/>
      <w:spacing w:val="10"/>
      <w:u w:val="single"/>
    </w:rPr>
  </w:style>
  <w:style w:type="paragraph" w:styleId="afa">
    <w:name w:val="TOC Heading"/>
    <w:basedOn w:val="1"/>
    <w:next w:val="a"/>
    <w:uiPriority w:val="39"/>
    <w:semiHidden/>
    <w:unhideWhenUsed/>
    <w:qFormat/>
    <w:rsid w:val="00AA5F34"/>
    <w:pPr>
      <w:outlineLvl w:val="9"/>
    </w:pPr>
  </w:style>
  <w:style w:type="character" w:customStyle="1" w:styleId="font23">
    <w:name w:val="font23"/>
    <w:basedOn w:val="a0"/>
    <w:rsid w:val="00532326"/>
  </w:style>
  <w:style w:type="paragraph" w:styleId="afb">
    <w:name w:val="Normal (Web)"/>
    <w:basedOn w:val="a"/>
    <w:rsid w:val="0077634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566EA-DBAF-418C-A668-CE809860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7952</Characters>
  <Application>Microsoft Office Word</Application>
  <DocSecurity>0</DocSecurity>
  <Lines>66</Lines>
  <Paragraphs>18</Paragraphs>
  <ScaleCrop>false</ScaleCrop>
  <Company>Reanimator Extreme Edition</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2016-01-11T12:42:00Z</dcterms:created>
  <dcterms:modified xsi:type="dcterms:W3CDTF">2016-01-11T12:42:00Z</dcterms:modified>
</cp:coreProperties>
</file>