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94" w:rsidRDefault="00441C94" w:rsidP="00441C94">
      <w:pPr>
        <w:pStyle w:val="a3"/>
        <w:ind w:left="1428"/>
        <w:jc w:val="both"/>
      </w:pPr>
    </w:p>
    <w:p w:rsidR="00441C94" w:rsidRPr="00A15D09" w:rsidRDefault="00441C94" w:rsidP="00441C94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>
        <w:tab/>
      </w:r>
      <w:r w:rsidRPr="00E7113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25pt;height:180.75pt" fillcolor="#369" stroked="f">
            <v:shadow on="t" color="#b2b2b2" opacity="52429f" offset="3pt"/>
            <v:textpath style="font-family:&quot;Times New Roman&quot;;font-size:18pt;v-text-kern:t" trim="t" fitpath="t" string="Как сделать &#10;увлекательными занятия дома"/>
          </v:shape>
        </w:pict>
      </w:r>
      <w:r>
        <w:rPr>
          <w:rFonts w:ascii="Tahoma" w:eastAsia="Times New Roman" w:hAnsi="Tahoma" w:cs="Tahoma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06312" cy="2357610"/>
            <wp:effectExtent l="19050" t="0" r="0" b="0"/>
            <wp:docPr id="31" name="Рисунок 31" descr="ere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remi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47" cy="235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четырем-пяти годам малыш должен четко произносить все звуки речи. Но дети развиваются по-разному и поэтому естественно, что у некоторых из них речевое развитие идет не так, как хотелось бы. Распространены среди детей школьного и дошкольного возраста разные дефекты звукопроизношения.</w:t>
      </w: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иногда полагают, что со временем ребенок научится говорить правильно, поэтому особых тревог из-за этого не испытывают. Многие не подозревают, что неправильное произношение звуков может войти в привычку, а исправить его в старшем возрасте труднее. Как правило, такие дети, имея проблемы с речью, испытывают затруднения при обучении, стесняются своего недостатка, боятся поднимать руку, привлекать к себе внимание.</w:t>
      </w:r>
    </w:p>
    <w:p w:rsidR="00441C94" w:rsidRPr="00A15D09" w:rsidRDefault="00441C94" w:rsidP="00441C94">
      <w:pPr>
        <w:shd w:val="clear" w:color="auto" w:fill="FFFFFF"/>
        <w:tabs>
          <w:tab w:val="center" w:pos="523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</w:pPr>
      <w:r w:rsidRPr="00A15D09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  <w:t>Несколько советов родителям:</w:t>
      </w: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заинтересованность ребенка — залог успеха, к занятиям подходите как к игре («Давай поиграем с язычком»).</w:t>
      </w: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можно вводить элементы соревнования: чей язычок лучше выполнит упражнение? или: « Научи мой язычок делать это упражнение» (полезно меняться ролями: ребенок — взрослый, а взрослый — ребенок).</w:t>
      </w: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ебенку будет интересно учить свою любимую игрушку правильно говорить (когда идет автоматизация, закрепление правильного произношения звука в словах, фразах) и т.д.</w:t>
      </w: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Приступая к занятиям с ребенком, важно усвоит </w:t>
      </w:r>
      <w:r w:rsidRPr="00E9775E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  <w:t>несколько правил:</w:t>
      </w:r>
    </w:p>
    <w:p w:rsidR="00441C94" w:rsidRPr="00A15D09" w:rsidRDefault="00441C94" w:rsidP="00441C94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работе родители должны выполнять только те упражнения, которые рекомендовал учитель — дефектолог;</w:t>
      </w:r>
    </w:p>
    <w:p w:rsidR="00441C94" w:rsidRPr="00A15D09" w:rsidRDefault="00441C94" w:rsidP="00441C94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важно проводить регулярно, они не должны быть ребенку в тягость и проводить их надо в виде игры;</w:t>
      </w:r>
    </w:p>
    <w:p w:rsidR="00441C94" w:rsidRPr="00A15D09" w:rsidRDefault="00441C94" w:rsidP="00441C94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Обязательно убедитесь,  что ребенок правильно понял задание, проконтролируйте   правильность   его выполнения;</w:t>
      </w:r>
    </w:p>
    <w:p w:rsidR="00441C94" w:rsidRPr="00A15D09" w:rsidRDefault="00441C94" w:rsidP="00441C94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 время занятий будьте доброжелательны и терпеливы, если не все будет получаться с первого раза (иногда это может вызвать отказ от продолжения занятия) — подбодрите ребенка и вернитесь к уже отработанному материалу, напомнив, что когда-то это тоже не получалось.</w:t>
      </w:r>
    </w:p>
    <w:p w:rsidR="00441C94" w:rsidRPr="00A15D09" w:rsidRDefault="00441C94" w:rsidP="00441C94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порицайте ребенка за неудачи. За успехи, даже незначительные, обязательно поощряйте;</w:t>
      </w:r>
    </w:p>
    <w:p w:rsidR="00441C94" w:rsidRPr="00A15D09" w:rsidRDefault="00441C94" w:rsidP="00441C94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одно занятие следует выполнять не более двух-трех упражнений, разучивая их поэтапно и обязательно в заданной последовательности.</w:t>
      </w:r>
    </w:p>
    <w:p w:rsidR="00441C94" w:rsidRPr="00A15D09" w:rsidRDefault="00441C94" w:rsidP="00441C94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Ежедневные занятия должны длиться не более 15 минут.</w:t>
      </w:r>
    </w:p>
    <w:p w:rsidR="00441C94" w:rsidRPr="00A15D09" w:rsidRDefault="00441C94" w:rsidP="00441C94">
      <w:pPr>
        <w:shd w:val="clear" w:color="auto" w:fill="FFFFFF"/>
        <w:spacing w:after="0" w:line="33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логопедического обследования часто обнаруживается недостаточная подвижность органов артикуляционного аппарата. Это может быть одной из причин, не позволяющих ребенку правильно произносить звуки. В таких случаях рекомендуется проводить артикуляционную гимнастику.</w:t>
      </w: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Целью артикуляционной гимнастики является выработка правильных, полноценных движений языка, губ и других органов артикуляционного аппарата, необходимых для правильного звукопроизношения, и объединение простых движений в сложные — артикуляционные уклады разных звуков.</w:t>
      </w: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Отрабатываются движения артикуляционных органов и возможность их удержания в определительной позе. Каждое упражнение имеет свое название-символ. Это помогает ребенку лучше запоминать их, исключается необходимость каждый раз объяснять, как делать упражнение, а достаточно лишь назвать его. Чтобы ребенок мог самостоятельно выполнять упражнения, можно использовать картинки-символы: например, к упражнению «Лопатка» можно нарисовать лопатку.</w:t>
      </w:r>
    </w:p>
    <w:p w:rsidR="00441C94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Важно, работая над звуками, не забывать о влиянии на речь игр с пальчиками. Используйте шнуровки. </w:t>
      </w:r>
      <w:proofErr w:type="gramStart"/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же полезны занятия с мозаикой (выложить букву, узор), и другими предметами: пуговицами, бусами, крупами, счетными палочками, спичками.</w:t>
      </w:r>
      <w:proofErr w:type="gramEnd"/>
      <w:r w:rsidRPr="00A15D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раннего дошкольного возраста полезно привлекать ребенка к занятиям по лепке из пластилина, теста, аппликации, рисованию. Можно вылепить и испечь из теста буквы, фигуры, и т.д. Сочетание игры и занятия поможет сделать занятия интересными, менее утомительными, и принесет больше пользы ребенку.</w:t>
      </w:r>
    </w:p>
    <w:p w:rsidR="00441C94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1C94" w:rsidRPr="00A15D09" w:rsidRDefault="00441C94" w:rsidP="00441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1C94" w:rsidRDefault="00441C94" w:rsidP="00441C9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Материал подготовила:</w:t>
      </w:r>
      <w:r w:rsidRPr="006052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41C94" w:rsidRDefault="00441C94" w:rsidP="00441C9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учитель - дефектолог </w:t>
      </w:r>
    </w:p>
    <w:p w:rsidR="00441C94" w:rsidRDefault="00441C94" w:rsidP="00441C9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ГУО «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Ясли-сад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№18 г. Гомеля» </w:t>
      </w:r>
    </w:p>
    <w:p w:rsidR="00FB118F" w:rsidRPr="00441C94" w:rsidRDefault="00441C94" w:rsidP="00441C9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Гончарова В.Н.</w:t>
      </w:r>
    </w:p>
    <w:sectPr w:rsidR="00FB118F" w:rsidRPr="00441C94" w:rsidSect="00FA6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3D19"/>
    <w:multiLevelType w:val="multilevel"/>
    <w:tmpl w:val="41EA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C94"/>
    <w:rsid w:val="00441C94"/>
    <w:rsid w:val="00FB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2016-01-05T08:14:00Z</dcterms:created>
  <dcterms:modified xsi:type="dcterms:W3CDTF">2016-01-05T08:15:00Z</dcterms:modified>
</cp:coreProperties>
</file>